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477AB1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5BC86CA6" w14:textId="1F33AE81" w:rsidR="00EA51E8" w:rsidRDefault="00886610" w:rsidP="00CD19A2">
      <w:pPr>
        <w:jc w:val="center"/>
        <w:rPr>
          <w:b/>
          <w:sz w:val="20"/>
          <w:szCs w:val="20"/>
        </w:rPr>
      </w:pPr>
      <w:bookmarkStart w:id="0" w:name="_Hlk215732372"/>
      <w:r w:rsidRPr="00DC43A8">
        <w:rPr>
          <w:rFonts w:ascii="Calibri" w:hAnsi="Calibri" w:cs="ArialMT"/>
          <w:b/>
          <w:caps/>
          <w:lang w:eastAsia="es-ES_tradnl"/>
        </w:rPr>
        <w:t xml:space="preserve">Licitación Pública Nacional Presencial No. 40051001-102-25 (CAGEG-102/2025), para </w:t>
      </w:r>
      <w:bookmarkStart w:id="1" w:name="_Hlk215732329"/>
      <w:r w:rsidRPr="00DC43A8">
        <w:rPr>
          <w:rFonts w:ascii="Calibri" w:hAnsi="Calibri" w:cs="ArialMT"/>
          <w:b/>
          <w:caps/>
          <w:lang w:eastAsia="es-ES_tradnl"/>
        </w:rPr>
        <w:t>Contratación de Servicios de Fotocopiado para las Unidades Médicas y Administrativas del Instituto de Salud Pública del Estado de Guanajuato</w:t>
      </w:r>
      <w:bookmarkEnd w:id="0"/>
      <w:bookmarkEnd w:id="1"/>
      <w:r>
        <w:rPr>
          <w:rFonts w:ascii="Calibri" w:hAnsi="Calibri" w:cs="ArialMT"/>
          <w:b/>
          <w:caps/>
          <w:lang w:eastAsia="es-ES_tradnl"/>
        </w:rPr>
        <w:t>.</w:t>
      </w:r>
    </w:p>
    <w:p w14:paraId="32FCF159" w14:textId="77777777" w:rsidR="006F232A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2CC3C364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6D2BA7EB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3ED5E559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2ECC4E4A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6EE4473E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468E17F9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543A8E70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65773680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2972C835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33776ED3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07E358C4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37D10EF3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6A375F82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7222C395" w14:textId="77777777" w:rsidTr="00DD1B5F">
        <w:tc>
          <w:tcPr>
            <w:tcW w:w="5529" w:type="dxa"/>
          </w:tcPr>
          <w:p w14:paraId="6957F942" w14:textId="77777777" w:rsidR="00DD1B5F" w:rsidRDefault="00DD1B5F" w:rsidP="00DD1B5F">
            <w:pPr>
              <w:rPr>
                <w:lang w:val="de-DE" w:eastAsia="es-ES"/>
              </w:rPr>
            </w:pPr>
          </w:p>
          <w:p w14:paraId="6F023C8E" w14:textId="77777777" w:rsidR="00DD1B5F" w:rsidRDefault="00DD1B5F" w:rsidP="00DD1B5F">
            <w:pPr>
              <w:rPr>
                <w:lang w:val="de-DE" w:eastAsia="es-ES"/>
              </w:rPr>
            </w:pPr>
          </w:p>
          <w:p w14:paraId="43D9FCC9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CC385C3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3EF3C0B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BDF404B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EB27655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3F7262BC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2242A78E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553A69CD" w14:textId="77777777" w:rsidTr="00DD1B5F">
        <w:tc>
          <w:tcPr>
            <w:tcW w:w="5529" w:type="dxa"/>
          </w:tcPr>
          <w:p w14:paraId="3AB61288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75F1B85B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3CF9C94C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D5FF02" w14:textId="77777777" w:rsidR="0072626B" w:rsidRDefault="0072626B" w:rsidP="00F31102">
      <w:pPr>
        <w:spacing w:after="0" w:line="240" w:lineRule="auto"/>
      </w:pPr>
      <w:r>
        <w:separator/>
      </w:r>
    </w:p>
  </w:endnote>
  <w:endnote w:type="continuationSeparator" w:id="0">
    <w:p w14:paraId="19E00BD9" w14:textId="77777777" w:rsidR="0072626B" w:rsidRDefault="0072626B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BF7DF1" w14:textId="77777777" w:rsidR="0072626B" w:rsidRDefault="0072626B" w:rsidP="00F31102">
      <w:pPr>
        <w:spacing w:after="0" w:line="240" w:lineRule="auto"/>
      </w:pPr>
      <w:r>
        <w:separator/>
      </w:r>
    </w:p>
  </w:footnote>
  <w:footnote w:type="continuationSeparator" w:id="0">
    <w:p w14:paraId="0ED83B24" w14:textId="77777777" w:rsidR="0072626B" w:rsidRDefault="0072626B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02C54" w14:textId="6217DBAC" w:rsidR="00F31102" w:rsidRDefault="00F31102" w:rsidP="00F31102">
    <w:pPr>
      <w:pStyle w:val="Encabezado"/>
      <w:jc w:val="right"/>
      <w:rPr>
        <w:b/>
        <w:bCs/>
        <w:sz w:val="28"/>
        <w:szCs w:val="28"/>
      </w:rPr>
    </w:pPr>
    <w:r w:rsidRPr="00B51D53">
      <w:rPr>
        <w:b/>
        <w:bCs/>
        <w:sz w:val="28"/>
        <w:szCs w:val="28"/>
      </w:rPr>
      <w:t xml:space="preserve">ANEXO </w:t>
    </w:r>
    <w:r w:rsidR="00F903B8">
      <w:rPr>
        <w:b/>
        <w:bCs/>
        <w:sz w:val="28"/>
        <w:szCs w:val="28"/>
      </w:rPr>
      <w:t>L</w:t>
    </w:r>
  </w:p>
  <w:p w14:paraId="5738C4D5" w14:textId="77777777" w:rsidR="00B51D53" w:rsidRPr="00B51D53" w:rsidRDefault="00B51D53" w:rsidP="00F31102">
    <w:pPr>
      <w:pStyle w:val="Encabezado"/>
      <w:jc w:val="right"/>
      <w:rPr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67715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5319C"/>
    <w:rsid w:val="0009050D"/>
    <w:rsid w:val="000955FE"/>
    <w:rsid w:val="000A0F2B"/>
    <w:rsid w:val="000D620B"/>
    <w:rsid w:val="001227C0"/>
    <w:rsid w:val="002355BB"/>
    <w:rsid w:val="00251C1B"/>
    <w:rsid w:val="00255290"/>
    <w:rsid w:val="002E0897"/>
    <w:rsid w:val="003507C9"/>
    <w:rsid w:val="00353711"/>
    <w:rsid w:val="00362282"/>
    <w:rsid w:val="003B17FD"/>
    <w:rsid w:val="003F752F"/>
    <w:rsid w:val="00432195"/>
    <w:rsid w:val="00432EC9"/>
    <w:rsid w:val="00486A24"/>
    <w:rsid w:val="00490C3B"/>
    <w:rsid w:val="004A6E5C"/>
    <w:rsid w:val="004F0C29"/>
    <w:rsid w:val="005144DB"/>
    <w:rsid w:val="00522E32"/>
    <w:rsid w:val="005524FD"/>
    <w:rsid w:val="005701FE"/>
    <w:rsid w:val="005778B1"/>
    <w:rsid w:val="006E3D7F"/>
    <w:rsid w:val="006F232A"/>
    <w:rsid w:val="0072626B"/>
    <w:rsid w:val="007E0FF2"/>
    <w:rsid w:val="00814B33"/>
    <w:rsid w:val="00886610"/>
    <w:rsid w:val="0089529F"/>
    <w:rsid w:val="00904478"/>
    <w:rsid w:val="009B2A1B"/>
    <w:rsid w:val="009E6EAF"/>
    <w:rsid w:val="00A64F09"/>
    <w:rsid w:val="00A8418D"/>
    <w:rsid w:val="00A9578F"/>
    <w:rsid w:val="00B51D53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  <w:rsid w:val="00F90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AD33BC"/>
  <w15:docId w15:val="{E32E36CA-3A48-42FE-98EA-BFDD8F9ED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José Luis Pelagio Mejía</cp:lastModifiedBy>
  <cp:revision>9</cp:revision>
  <cp:lastPrinted>2025-08-27T22:01:00Z</cp:lastPrinted>
  <dcterms:created xsi:type="dcterms:W3CDTF">2023-08-10T20:54:00Z</dcterms:created>
  <dcterms:modified xsi:type="dcterms:W3CDTF">2025-12-04T19:47:00Z</dcterms:modified>
</cp:coreProperties>
</file>